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FFFE8" w14:textId="77777777" w:rsidR="005A7C35" w:rsidRDefault="00000000">
      <w:pPr>
        <w:pStyle w:val="Title"/>
        <w:jc w:val="center"/>
      </w:pPr>
      <w:r>
        <w:t>REQUEST FOR PROPOSALS</w:t>
      </w:r>
    </w:p>
    <w:p w14:paraId="1849300A" w14:textId="77777777" w:rsidR="005A7C35" w:rsidRDefault="00000000">
      <w:pPr>
        <w:jc w:val="center"/>
      </w:pPr>
      <w:r>
        <w:rPr>
          <w:b/>
        </w:rPr>
        <w:t>Lawrence Township, Michigan</w:t>
      </w:r>
    </w:p>
    <w:p w14:paraId="4AC4B16B" w14:textId="77777777" w:rsidR="005A7C35" w:rsidRDefault="00000000">
      <w:pPr>
        <w:jc w:val="center"/>
      </w:pPr>
      <w:r>
        <w:t>CDBG Homeowner Rehabilitation</w:t>
      </w:r>
      <w:r>
        <w:br/>
        <w:t>Third Party Program Administration Services</w:t>
      </w:r>
    </w:p>
    <w:p w14:paraId="76D74224" w14:textId="74989A3D" w:rsidR="005A7C35" w:rsidRDefault="00000000">
      <w:r>
        <w:t xml:space="preserve">RFP Issue Date: </w:t>
      </w:r>
      <w:r w:rsidR="00C617CE">
        <w:t>10-28-2026</w:t>
      </w:r>
      <w:r>
        <w:br/>
        <w:t xml:space="preserve">Proposal Deadline: </w:t>
      </w:r>
      <w:r w:rsidR="00C617CE">
        <w:t>11-12-2026</w:t>
      </w:r>
      <w:r w:rsidR="0060425F">
        <w:t xml:space="preserve"> 5PM Eastern Time</w:t>
      </w:r>
    </w:p>
    <w:p w14:paraId="3B114AFA" w14:textId="77777777" w:rsidR="005A7C35" w:rsidRDefault="00000000">
      <w:pPr>
        <w:pStyle w:val="Heading1"/>
      </w:pPr>
      <w:r>
        <w:t>1 INTRODUCTION</w:t>
      </w:r>
    </w:p>
    <w:p w14:paraId="217621E1" w14:textId="77777777" w:rsidR="005A7C35" w:rsidRDefault="00000000">
      <w:r>
        <w:t>Lawrence Township, located in Van Buren County, Michigan, invites qualified third-party administrators to submit proposals for full program administration of its next round of CDBG homeowner rehabilitation. The Township seeks hands-on assistance with program implementation, homeowner applications, inspections, compliance, reporting, and grant closeout. Procurement will follow the Township’s Federal Funds Procurement Policy, applicable federal requirements, and MSHDA CDBG policies.</w:t>
      </w:r>
    </w:p>
    <w:p w14:paraId="4BFE6C09" w14:textId="77777777" w:rsidR="005A7C35" w:rsidRDefault="00000000">
      <w:pPr>
        <w:pStyle w:val="Heading1"/>
      </w:pPr>
      <w:r>
        <w:t>2 BACKGROUND</w:t>
      </w:r>
    </w:p>
    <w:p w14:paraId="7A83710E" w14:textId="77777777" w:rsidR="005A7C35" w:rsidRDefault="00000000">
      <w:r>
        <w:t>The proposed program includes $472,000 in CDBG funding, consisting of $400,000 for rehabilitation and $72,000 for administration, subject to the executed award. The Township anticipates assisting approximately 10 owner-occupied homes, with assistance up to $40,000 per home, for eligible households at or below 80% of area median income. The service area is Lawrence Township outside the Village of Lawrence. The program will address housing conditions, safety, and housing stability.</w:t>
      </w:r>
    </w:p>
    <w:p w14:paraId="1F95137C" w14:textId="77777777" w:rsidR="005A7C35" w:rsidRDefault="00000000">
      <w:pPr>
        <w:pStyle w:val="Heading1"/>
      </w:pPr>
      <w:r>
        <w:t>3 SCOPE OF SERVICES</w:t>
      </w:r>
    </w:p>
    <w:p w14:paraId="35193704" w14:textId="77777777" w:rsidR="005A7C35" w:rsidRDefault="00000000">
      <w:r>
        <w:t>The selected administrator shall provide the following services in coordination with Township staff:</w:t>
      </w:r>
    </w:p>
    <w:p w14:paraId="23606C6C" w14:textId="77777777" w:rsidR="005A7C35" w:rsidRDefault="00000000">
      <w:pPr>
        <w:pStyle w:val="ListBullet"/>
        <w:spacing w:after="100"/>
      </w:pPr>
      <w:r>
        <w:rPr>
          <w:b/>
        </w:rPr>
        <w:t xml:space="preserve">Program administration: </w:t>
      </w:r>
      <w:r>
        <w:t>Conduct outreach, process applications, verify household and property eligibility, communicate with homeowners, and prepare required assistance documents. Prepare a Grant Management Plan identifying Township and administrator responsibilities.</w:t>
      </w:r>
    </w:p>
    <w:p w14:paraId="452C2827" w14:textId="77777777" w:rsidR="005A7C35" w:rsidRDefault="00000000">
      <w:pPr>
        <w:pStyle w:val="ListBullet"/>
        <w:spacing w:after="100"/>
      </w:pPr>
      <w:r>
        <w:rPr>
          <w:b/>
        </w:rPr>
        <w:t xml:space="preserve">Inspections and rehabilitation: </w:t>
      </w:r>
      <w:r>
        <w:t>Arrange qualified rehabilitation inspectors independent of construction contractors; provide initial assessments, work write-ups, cost estimates, progress inspections, and final inspections. Prepare bid documents, assist with contractor procurement, review change orders and payment requests, and coordinate required permits and code inspections.</w:t>
      </w:r>
    </w:p>
    <w:p w14:paraId="4A0D2D7E" w14:textId="77777777" w:rsidR="005A7C35" w:rsidRDefault="00000000">
      <w:pPr>
        <w:pStyle w:val="ListBullet"/>
        <w:spacing w:after="100"/>
      </w:pPr>
      <w:r>
        <w:rPr>
          <w:b/>
        </w:rPr>
        <w:t xml:space="preserve">Compliance: </w:t>
      </w:r>
      <w:r>
        <w:t>Coordinate environmental review with The Mannik &amp; Smith Group, Inc., the Township’s environmental consultant. Coordinate lead testing, hazard reduction, and clearance as applicable. Address applicable fair housing, accessibility, labor, procurement, and other MSHDA and HUD requirements. No work or commitment may proceed before required approvals and environmental clearance.</w:t>
      </w:r>
    </w:p>
    <w:p w14:paraId="769725FE" w14:textId="77777777" w:rsidR="005A7C35" w:rsidRDefault="00000000">
      <w:pPr>
        <w:pStyle w:val="ListBullet"/>
        <w:spacing w:after="100"/>
      </w:pPr>
      <w:r>
        <w:rPr>
          <w:b/>
        </w:rPr>
        <w:t xml:space="preserve">Reporting and closeout: </w:t>
      </w:r>
      <w:r>
        <w:t>Prepare required reports, financial status reports, reimbursement documentation, and IGX materials for Township review and authorized submission. Maintain complete files, provide regular progress updates, and assist with monitoring, audits, and grant closeout.</w:t>
      </w:r>
    </w:p>
    <w:p w14:paraId="1F997EB5" w14:textId="77777777" w:rsidR="005A7C35" w:rsidRDefault="00000000">
      <w:pPr>
        <w:pStyle w:val="ListBullet"/>
        <w:spacing w:after="100"/>
      </w:pPr>
      <w:r>
        <w:rPr>
          <w:b/>
        </w:rPr>
        <w:t xml:space="preserve">Township support: </w:t>
      </w:r>
      <w:r>
        <w:t>Provide ongoing guidance and technical assistance to Township staff. The Township retains grant oversight, assistance decisions, contract awards, and financial approvals.</w:t>
      </w:r>
    </w:p>
    <w:p w14:paraId="5E9E9BED" w14:textId="77777777" w:rsidR="005A7C35" w:rsidRDefault="00000000">
      <w:r>
        <w:br w:type="page"/>
      </w:r>
    </w:p>
    <w:p w14:paraId="05D0B974" w14:textId="77777777" w:rsidR="005A7C35" w:rsidRDefault="00000000">
      <w:pPr>
        <w:pStyle w:val="Heading1"/>
      </w:pPr>
      <w:r>
        <w:lastRenderedPageBreak/>
        <w:t>4 QUALIFICATIONS</w:t>
      </w:r>
    </w:p>
    <w:p w14:paraId="33674F43" w14:textId="77777777" w:rsidR="005A7C35" w:rsidRDefault="00000000">
      <w:r>
        <w:t>Proposers should demonstrate:</w:t>
      </w:r>
    </w:p>
    <w:p w14:paraId="1D58990E" w14:textId="77777777" w:rsidR="005A7C35" w:rsidRDefault="00000000">
      <w:pPr>
        <w:pStyle w:val="ListBullet"/>
      </w:pPr>
      <w:r>
        <w:t>Experience administering CDBG or comparable housing rehabilitation grants, preferably in Michigan or rural communities.</w:t>
      </w:r>
    </w:p>
    <w:p w14:paraId="6AF46E26" w14:textId="77777777" w:rsidR="005A7C35" w:rsidRDefault="00000000">
      <w:pPr>
        <w:pStyle w:val="ListBullet"/>
      </w:pPr>
      <w:r>
        <w:t>Knowledge of MSHDA CDBG policies, including Chapter 13, and applicable HUD and federal grant requirements.</w:t>
      </w:r>
    </w:p>
    <w:p w14:paraId="3E328D42" w14:textId="77777777" w:rsidR="005A7C35" w:rsidRDefault="00000000">
      <w:pPr>
        <w:pStyle w:val="ListBullet"/>
      </w:pPr>
      <w:r>
        <w:t>Qualified staff and inspectors with capacity to provide timely, hands-on assistance in Lawrence Township.</w:t>
      </w:r>
    </w:p>
    <w:p w14:paraId="3461F4B8" w14:textId="77777777" w:rsidR="005A7C35" w:rsidRDefault="00000000">
      <w:pPr>
        <w:pStyle w:val="ListBullet"/>
      </w:pPr>
      <w:r>
        <w:t>Ability to maintain compliant financial and program records and communicate effectively with homeowners, contractors, and Township staff.</w:t>
      </w:r>
    </w:p>
    <w:p w14:paraId="2CF60538" w14:textId="77777777" w:rsidR="005A7C35" w:rsidRDefault="00000000">
      <w:pPr>
        <w:pStyle w:val="Heading1"/>
      </w:pPr>
      <w:r>
        <w:t>5 SUBMISSION REQUIREMENTS</w:t>
      </w:r>
    </w:p>
    <w:p w14:paraId="75330F08" w14:textId="77777777" w:rsidR="005A7C35" w:rsidRDefault="00000000">
      <w:r>
        <w:t>Proposals shall not exceed 15 pages, excluding appendices, and must include:</w:t>
      </w:r>
    </w:p>
    <w:p w14:paraId="42D49001" w14:textId="77777777" w:rsidR="005A7C35" w:rsidRDefault="00000000">
      <w:pPr>
        <w:pStyle w:val="ListBullet"/>
        <w:spacing w:after="100"/>
      </w:pPr>
      <w:r>
        <w:rPr>
          <w:b/>
        </w:rPr>
        <w:t xml:space="preserve">Cover letter and company profile: </w:t>
      </w:r>
      <w:r>
        <w:t>Describe the firm, its interest, and relevant qualifications.</w:t>
      </w:r>
    </w:p>
    <w:p w14:paraId="6FA557FE" w14:textId="77777777" w:rsidR="005A7C35" w:rsidRDefault="00000000">
      <w:pPr>
        <w:pStyle w:val="ListBullet"/>
        <w:spacing w:after="100"/>
      </w:pPr>
      <w:r>
        <w:t>Experience and staffing: Describe grant-administration experience, including MSHDA/CDBG and rural Michigan projects, and experience in Van Buren County / Southwest Michigan. Identify assigned staff, inspection arrangements, and relevant credentials. Provide three professional references.</w:t>
      </w:r>
    </w:p>
    <w:p w14:paraId="352D9F1D" w14:textId="77777777" w:rsidR="005A7C35" w:rsidRDefault="00000000">
      <w:pPr>
        <w:pStyle w:val="ListBullet"/>
        <w:spacing w:after="100"/>
      </w:pPr>
      <w:r>
        <w:rPr>
          <w:b/>
        </w:rPr>
        <w:t xml:space="preserve">Approach: </w:t>
      </w:r>
      <w:r>
        <w:t>Describe the work plan, anticipated schedule, homeowner communication, and coordination with Township staff and the environmental consultant.</w:t>
      </w:r>
    </w:p>
    <w:p w14:paraId="323DEE7B" w14:textId="77777777" w:rsidR="005A7C35" w:rsidRDefault="00000000">
      <w:pPr>
        <w:pStyle w:val="ListBullet"/>
        <w:spacing w:after="100"/>
      </w:pPr>
      <w:r>
        <w:t>Cost proposal: Provide an itemized total price and its percentage of the $472,000 grant award for the full scope for approximately 10 homes through grant closeout. Separately identify general administration and rehabilitation inspection/project-delivery costs. State included inspection visits, rates for authorized additional services, pricing assumptions, and proposed payment terms. No maximum TPA fee is established by this RFP; award remains subject to available funding and required approvals.</w:t>
      </w:r>
    </w:p>
    <w:p w14:paraId="0CF2C173" w14:textId="77777777" w:rsidR="005A7C35" w:rsidRDefault="00000000">
      <w:r>
        <w:t>Construction, specialty lead testing/abatement/clearance, environmental consultant services, and Township legal, notice, and recording expenses will be procured or paid separately and are excluded from the TPA price. Coordination of these activities must be included. For price comparison, the base proposal must cover all initial, progress, and final rehabilitation inspections necessary for 10 completed homes.</w:t>
      </w:r>
    </w:p>
    <w:p w14:paraId="57F4074F" w14:textId="77777777" w:rsidR="005A7C35" w:rsidRDefault="00000000">
      <w:pPr>
        <w:pStyle w:val="ListBullet"/>
        <w:spacing w:after="100"/>
      </w:pPr>
      <w:r>
        <w:rPr>
          <w:b/>
        </w:rPr>
        <w:t xml:space="preserve">Certifications: </w:t>
      </w:r>
      <w:r>
        <w:t>Provide signed statements regarding debarment, conflicts of interest, compliance with applicable 2 CFR Part 200 financial management requirements, and independence from rehabilitation construction contractors. Identify proposed subcontractors.</w:t>
      </w:r>
    </w:p>
    <w:p w14:paraId="47C933D2" w14:textId="77777777" w:rsidR="005A7C35" w:rsidRDefault="00000000">
      <w:pPr>
        <w:pStyle w:val="Heading1"/>
      </w:pPr>
      <w:r>
        <w:t>6 SUBMISSION PROCESS</w:t>
      </w:r>
    </w:p>
    <w:p w14:paraId="0CD5DC21" w14:textId="77777777" w:rsidR="005A7C35" w:rsidRDefault="00000000">
      <w:r>
        <w:t>Submit one electronic PDF to Clerk@Lawrence-Township.org OR one hard copy to:</w:t>
      </w:r>
      <w:r>
        <w:br/>
        <w:t>Lawrence Township, Attn: Township Clerk</w:t>
      </w:r>
      <w:r>
        <w:br/>
        <w:t>411 N Paw Paw St. / P.O. Box 445</w:t>
      </w:r>
      <w:r>
        <w:br/>
        <w:t>Lawrence, MI 49064</w:t>
      </w:r>
    </w:p>
    <w:p w14:paraId="036A937E" w14:textId="77777777" w:rsidR="005A7C35" w:rsidRDefault="00000000">
      <w:r>
        <w:t>Mark submissions “CDBG TPA Proposal.” Proposals must be received by the stated deadline; late proposals will not be accepted. Direct written questions to Matthew Sanborn at Housing@Lawrence-Township.org by the questions deadline. Written answers and any addenda will be posted at www.lawrence-township.org and provided to known solicited firms.</w:t>
      </w:r>
    </w:p>
    <w:p w14:paraId="2AA8F06A" w14:textId="77777777" w:rsidR="005A7C35" w:rsidRDefault="00000000">
      <w:r>
        <w:br w:type="page"/>
      </w:r>
    </w:p>
    <w:p w14:paraId="2E1BC95B" w14:textId="77777777" w:rsidR="005A7C35" w:rsidRDefault="00000000">
      <w:pPr>
        <w:pStyle w:val="Heading1"/>
      </w:pPr>
      <w:r>
        <w:lastRenderedPageBreak/>
        <w:t>7 TIMELINE</w:t>
      </w:r>
    </w:p>
    <w:p w14:paraId="7B088065" w14:textId="22E825ED" w:rsidR="005A7C35" w:rsidRDefault="00000000">
      <w:pPr>
        <w:pStyle w:val="ListBullet"/>
      </w:pPr>
      <w:r>
        <w:t xml:space="preserve">RFP issued: </w:t>
      </w:r>
      <w:r w:rsidR="0060425F">
        <w:t>10-28-2026</w:t>
      </w:r>
    </w:p>
    <w:p w14:paraId="1032A8D1" w14:textId="72E45A5D" w:rsidR="005A7C35" w:rsidRDefault="00000000">
      <w:pPr>
        <w:pStyle w:val="ListBullet"/>
      </w:pPr>
      <w:r>
        <w:t xml:space="preserve">Questions due: </w:t>
      </w:r>
      <w:r w:rsidR="0060425F">
        <w:t>11-6-2026</w:t>
      </w:r>
    </w:p>
    <w:p w14:paraId="028312CD" w14:textId="71051832" w:rsidR="005A7C35" w:rsidRDefault="00000000">
      <w:pPr>
        <w:pStyle w:val="ListBullet"/>
      </w:pPr>
      <w:r>
        <w:t xml:space="preserve">Proposals due: </w:t>
      </w:r>
      <w:r w:rsidR="0060425F">
        <w:t xml:space="preserve">11-12-2026 5PM </w:t>
      </w:r>
      <w:r>
        <w:t>Eastern Time</w:t>
      </w:r>
    </w:p>
    <w:p w14:paraId="7974F0C6" w14:textId="5E480226" w:rsidR="005A7C35" w:rsidRDefault="00000000">
      <w:pPr>
        <w:pStyle w:val="ListBullet"/>
      </w:pPr>
      <w:r>
        <w:t>Anticipated selection:</w:t>
      </w:r>
      <w:r w:rsidR="0060425F">
        <w:t>11-19-2026 Township Board Meeting</w:t>
      </w:r>
    </w:p>
    <w:p w14:paraId="1645E5E1" w14:textId="77777777" w:rsidR="005A7C35" w:rsidRDefault="00000000">
      <w:pPr>
        <w:pStyle w:val="ListBullet"/>
      </w:pPr>
      <w:r>
        <w:t>Contract start: Upon required approvals and written Notice to Proceed</w:t>
      </w:r>
    </w:p>
    <w:p w14:paraId="12909C38" w14:textId="77777777" w:rsidR="005A7C35" w:rsidRDefault="00000000">
      <w:pPr>
        <w:pStyle w:val="Heading1"/>
      </w:pPr>
      <w:r>
        <w:t>8 EVALUATION AND TERMS</w:t>
      </w:r>
    </w:p>
    <w:p w14:paraId="50C5BBA7" w14:textId="77777777" w:rsidR="005A7C35" w:rsidRDefault="00000000">
      <w:r>
        <w:t>The Township will evaluate proposals using the following criteria:</w:t>
      </w:r>
    </w:p>
    <w:tbl>
      <w:tblPr>
        <w:tblW w:w="0" w:type="auto"/>
        <w:tblLook w:val="04A0" w:firstRow="1" w:lastRow="0" w:firstColumn="1" w:lastColumn="0" w:noHBand="0" w:noVBand="1"/>
      </w:tblPr>
      <w:tblGrid>
        <w:gridCol w:w="6266"/>
        <w:gridCol w:w="3804"/>
      </w:tblGrid>
      <w:tr w:rsidR="005A7C35" w14:paraId="419DF89A" w14:textId="77777777">
        <w:tc>
          <w:tcPr>
            <w:tcW w:w="504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4CBCCF0F" w14:textId="77777777" w:rsidR="005A7C35" w:rsidRDefault="00000000">
            <w:pPr>
              <w:spacing w:before="80" w:after="80"/>
            </w:pPr>
            <w:r>
              <w:rPr>
                <w:b/>
              </w:rPr>
              <w:t>Evaluation criterion</w:t>
            </w:r>
          </w:p>
        </w:tc>
        <w:tc>
          <w:tcPr>
            <w:tcW w:w="5040" w:type="dxa"/>
            <w:tcBorders>
              <w:top w:val="single" w:sz="4" w:space="0" w:color="D9D9D9"/>
              <w:left w:val="single" w:sz="4" w:space="0" w:color="D9D9D9"/>
              <w:bottom w:val="single" w:sz="4" w:space="0" w:color="D9D9D9"/>
              <w:right w:val="single" w:sz="4" w:space="0" w:color="D9D9D9"/>
            </w:tcBorders>
            <w:shd w:val="clear" w:color="auto" w:fill="E7E6E6"/>
            <w:vAlign w:val="center"/>
          </w:tcPr>
          <w:p w14:paraId="026040AE" w14:textId="77777777" w:rsidR="005A7C35" w:rsidRDefault="00000000">
            <w:pPr>
              <w:spacing w:before="80" w:after="80"/>
              <w:jc w:val="center"/>
            </w:pPr>
            <w:r>
              <w:rPr>
                <w:b/>
              </w:rPr>
              <w:t>Points</w:t>
            </w:r>
          </w:p>
        </w:tc>
      </w:tr>
      <w:tr w:rsidR="005A7C35" w14:paraId="6DF46F36" w14:textId="77777777">
        <w:tc>
          <w:tcPr>
            <w:tcW w:w="8208" w:type="dxa"/>
            <w:tcBorders>
              <w:top w:val="single" w:sz="4" w:space="0" w:color="D9D9D9"/>
              <w:left w:val="single" w:sz="4" w:space="0" w:color="D9D9D9"/>
              <w:bottom w:val="single" w:sz="4" w:space="0" w:color="D9D9D9"/>
              <w:right w:val="single" w:sz="4" w:space="0" w:color="D9D9D9"/>
            </w:tcBorders>
            <w:vAlign w:val="center"/>
          </w:tcPr>
          <w:p w14:paraId="6456F7EC" w14:textId="77777777" w:rsidR="005A7C35" w:rsidRDefault="00000000">
            <w:pPr>
              <w:spacing w:before="80" w:after="80"/>
            </w:pPr>
            <w:r>
              <w:t>Experience in grant administration</w:t>
            </w:r>
            <w:r>
              <w:br/>
              <w:t>MSHDA/CDBG and rural Michigan</w:t>
            </w:r>
          </w:p>
        </w:tc>
        <w:tc>
          <w:tcPr>
            <w:tcW w:w="1872" w:type="dxa"/>
            <w:tcBorders>
              <w:top w:val="single" w:sz="4" w:space="0" w:color="D9D9D9"/>
              <w:left w:val="single" w:sz="4" w:space="0" w:color="D9D9D9"/>
              <w:bottom w:val="single" w:sz="4" w:space="0" w:color="D9D9D9"/>
              <w:right w:val="single" w:sz="4" w:space="0" w:color="D9D9D9"/>
            </w:tcBorders>
            <w:vAlign w:val="center"/>
          </w:tcPr>
          <w:p w14:paraId="7772109E" w14:textId="77777777" w:rsidR="005A7C35" w:rsidRDefault="00000000">
            <w:pPr>
              <w:spacing w:before="80" w:after="80"/>
              <w:jc w:val="center"/>
            </w:pPr>
            <w:r>
              <w:t>0–50</w:t>
            </w:r>
          </w:p>
        </w:tc>
      </w:tr>
      <w:tr w:rsidR="005A7C35" w14:paraId="310F2270" w14:textId="77777777">
        <w:tc>
          <w:tcPr>
            <w:tcW w:w="8208" w:type="dxa"/>
            <w:tcBorders>
              <w:top w:val="single" w:sz="4" w:space="0" w:color="D9D9D9"/>
              <w:left w:val="single" w:sz="4" w:space="0" w:color="D9D9D9"/>
              <w:bottom w:val="single" w:sz="4" w:space="0" w:color="D9D9D9"/>
              <w:right w:val="single" w:sz="4" w:space="0" w:color="D9D9D9"/>
            </w:tcBorders>
            <w:vAlign w:val="center"/>
          </w:tcPr>
          <w:p w14:paraId="555B6786" w14:textId="77777777" w:rsidR="005A7C35" w:rsidRDefault="00000000">
            <w:pPr>
              <w:spacing w:before="80" w:after="80"/>
            </w:pPr>
            <w:r>
              <w:t>Experience in Van Buren County / Southwest Michigan</w:t>
            </w:r>
          </w:p>
        </w:tc>
        <w:tc>
          <w:tcPr>
            <w:tcW w:w="1872" w:type="dxa"/>
            <w:tcBorders>
              <w:top w:val="single" w:sz="4" w:space="0" w:color="D9D9D9"/>
              <w:left w:val="single" w:sz="4" w:space="0" w:color="D9D9D9"/>
              <w:bottom w:val="single" w:sz="4" w:space="0" w:color="D9D9D9"/>
              <w:right w:val="single" w:sz="4" w:space="0" w:color="D9D9D9"/>
            </w:tcBorders>
            <w:vAlign w:val="center"/>
          </w:tcPr>
          <w:p w14:paraId="2E9F51BA" w14:textId="77777777" w:rsidR="005A7C35" w:rsidRDefault="00000000">
            <w:pPr>
              <w:spacing w:before="80" w:after="80"/>
              <w:jc w:val="center"/>
            </w:pPr>
            <w:r>
              <w:t>0–50</w:t>
            </w:r>
          </w:p>
        </w:tc>
      </w:tr>
      <w:tr w:rsidR="005A7C35" w14:paraId="073968E8" w14:textId="77777777">
        <w:tc>
          <w:tcPr>
            <w:tcW w:w="8208" w:type="dxa"/>
            <w:tcBorders>
              <w:top w:val="single" w:sz="4" w:space="0" w:color="D9D9D9"/>
              <w:left w:val="single" w:sz="4" w:space="0" w:color="D9D9D9"/>
              <w:bottom w:val="single" w:sz="4" w:space="0" w:color="D9D9D9"/>
              <w:right w:val="single" w:sz="4" w:space="0" w:color="D9D9D9"/>
            </w:tcBorders>
            <w:vAlign w:val="center"/>
          </w:tcPr>
          <w:p w14:paraId="2CA902AC" w14:textId="77777777" w:rsidR="005A7C35" w:rsidRDefault="00000000">
            <w:pPr>
              <w:spacing w:before="80" w:after="80"/>
            </w:pPr>
            <w:r>
              <w:rPr>
                <w:b/>
              </w:rPr>
              <w:t>Total</w:t>
            </w:r>
          </w:p>
        </w:tc>
        <w:tc>
          <w:tcPr>
            <w:tcW w:w="1872" w:type="dxa"/>
            <w:tcBorders>
              <w:top w:val="single" w:sz="4" w:space="0" w:color="D9D9D9"/>
              <w:left w:val="single" w:sz="4" w:space="0" w:color="D9D9D9"/>
              <w:bottom w:val="single" w:sz="4" w:space="0" w:color="D9D9D9"/>
              <w:right w:val="single" w:sz="4" w:space="0" w:color="D9D9D9"/>
            </w:tcBorders>
            <w:vAlign w:val="center"/>
          </w:tcPr>
          <w:p w14:paraId="6AD84E1C" w14:textId="77777777" w:rsidR="005A7C35" w:rsidRDefault="00000000">
            <w:pPr>
              <w:spacing w:before="80" w:after="80"/>
              <w:jc w:val="center"/>
            </w:pPr>
            <w:r>
              <w:rPr>
                <w:b/>
              </w:rPr>
              <w:t>0–100</w:t>
            </w:r>
          </w:p>
        </w:tc>
      </w:tr>
    </w:tbl>
    <w:p w14:paraId="407A52F0" w14:textId="77777777" w:rsidR="005A7C35" w:rsidRDefault="00000000">
      <w:pPr>
        <w:spacing w:before="160"/>
      </w:pPr>
      <w:r>
        <w:t>Cost proposals will be reviewed separately for reasonableness, recorded as Yes/No with supporting notes, and considered in the award decision without a separate numerical score. The bid tabulation will also record packet completeness and receipt date, proposed total cost and percentage of the grant award, reference checks, total experience score, and recommendation. The Township will document the reasons for its selection, including consideration of cost.</w:t>
      </w:r>
    </w:p>
    <w:p w14:paraId="2FCCA60B" w14:textId="77777777" w:rsidR="005A7C35" w:rsidRDefault="00000000">
      <w:pPr>
        <w:pStyle w:val="ListBullet"/>
      </w:pPr>
      <w:r>
        <w:t>Lawrence Township reserves the right to reject any or all proposals, waive immaterial irregularities, or negotiate with the selected firm consistent with applicable procurement requirements. Proposal preparation costs are the proposer’s responsibility.</w:t>
      </w:r>
    </w:p>
    <w:p w14:paraId="590ABA34" w14:textId="77777777" w:rsidR="005A7C35" w:rsidRDefault="00000000">
      <w:pPr>
        <w:pStyle w:val="ListBullet"/>
      </w:pPr>
      <w:r>
        <w:t>The selected administrator must comply with applicable federal, state, and local requirements, MSHDA CDBG policies, and the Township’s Federal Funds Procurement Policy. The Township remains ultimately responsible for grant compliance.</w:t>
      </w:r>
    </w:p>
    <w:p w14:paraId="0B963E4D" w14:textId="77777777" w:rsidR="005A7C35" w:rsidRDefault="00000000">
      <w:pPr>
        <w:pStyle w:val="ListBullet"/>
      </w:pPr>
      <w:r>
        <w:t>Contract execution and obligation of costs are subject to required written MSHDA approval. Work begins only after written Notice to Proceed. The agreement will establish the contract amount, payment terms, schedule, insurance, and applicable federal provisions, including termination and access to records.</w:t>
      </w:r>
    </w:p>
    <w:p w14:paraId="1DE0C88C" w14:textId="77777777" w:rsidR="005A7C35" w:rsidRDefault="00000000">
      <w:pPr>
        <w:pStyle w:val="ListBullet"/>
      </w:pPr>
      <w:r>
        <w:t>The contract term will align with the grant performance period and required closeout. Any extension requires written Township approval and MSHDA approval when applicable.</w:t>
      </w:r>
    </w:p>
    <w:p w14:paraId="537A5BA7" w14:textId="77777777" w:rsidR="005A7C35" w:rsidRDefault="00000000">
      <w:pPr>
        <w:pStyle w:val="ListBullet"/>
      </w:pPr>
      <w:r>
        <w:t>The administrator must provide complete program records to the Township and retain records until MSHDA authorizes disposition and all applicable retention periods are satisfied. Proposals and procurement records are subject to Michigan FOIA; applicant information must be handled securely.</w:t>
      </w:r>
    </w:p>
    <w:sectPr w:rsidR="005A7C35"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36EB" w14:textId="77777777" w:rsidR="00EA16C3" w:rsidRDefault="00EA16C3">
      <w:pPr>
        <w:spacing w:after="0" w:line="240" w:lineRule="auto"/>
      </w:pPr>
      <w:r>
        <w:separator/>
      </w:r>
    </w:p>
  </w:endnote>
  <w:endnote w:type="continuationSeparator" w:id="0">
    <w:p w14:paraId="22CF19B9" w14:textId="77777777" w:rsidR="00EA16C3" w:rsidRDefault="00EA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2058C" w14:textId="77777777" w:rsidR="005A7C35" w:rsidRDefault="00000000">
    <w:pPr>
      <w:pStyle w:val="Footer"/>
      <w:jc w:val="center"/>
    </w:pPr>
    <w:r>
      <w:rPr>
        <w:sz w:val="18"/>
      </w:rPr>
      <w:t xml:space="preserve">Lawrence Township CDBG TPA RFP  |  </w:t>
    </w:r>
    <w:r>
      <w:fldChar w:fldCharType="begin"/>
    </w:r>
    <w:r>
      <w:instrText>PAGE</w:instrText>
    </w:r>
    <w:r>
      <w:fldChar w:fldCharType="separate"/>
    </w:r>
    <w:r w:rsidR="0040574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F58CB" w14:textId="77777777" w:rsidR="00EA16C3" w:rsidRDefault="00EA16C3">
      <w:pPr>
        <w:spacing w:after="0" w:line="240" w:lineRule="auto"/>
      </w:pPr>
      <w:r>
        <w:separator/>
      </w:r>
    </w:p>
  </w:footnote>
  <w:footnote w:type="continuationSeparator" w:id="0">
    <w:p w14:paraId="1A2DAF68" w14:textId="77777777" w:rsidR="00EA16C3" w:rsidRDefault="00EA16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9500621">
    <w:abstractNumId w:val="8"/>
  </w:num>
  <w:num w:numId="2" w16cid:durableId="1635865673">
    <w:abstractNumId w:val="6"/>
  </w:num>
  <w:num w:numId="3" w16cid:durableId="139661451">
    <w:abstractNumId w:val="5"/>
  </w:num>
  <w:num w:numId="4" w16cid:durableId="1842038151">
    <w:abstractNumId w:val="4"/>
  </w:num>
  <w:num w:numId="5" w16cid:durableId="317074569">
    <w:abstractNumId w:val="7"/>
  </w:num>
  <w:num w:numId="6" w16cid:durableId="70470165">
    <w:abstractNumId w:val="3"/>
  </w:num>
  <w:num w:numId="7" w16cid:durableId="1327241964">
    <w:abstractNumId w:val="2"/>
  </w:num>
  <w:num w:numId="8" w16cid:durableId="996344762">
    <w:abstractNumId w:val="1"/>
  </w:num>
  <w:num w:numId="9" w16cid:durableId="1790078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D52"/>
    <w:rsid w:val="0015074B"/>
    <w:rsid w:val="0029639D"/>
    <w:rsid w:val="00326F90"/>
    <w:rsid w:val="00405741"/>
    <w:rsid w:val="005A7C35"/>
    <w:rsid w:val="0060425F"/>
    <w:rsid w:val="00765F1B"/>
    <w:rsid w:val="007D3575"/>
    <w:rsid w:val="00AA1D8D"/>
    <w:rsid w:val="00B47730"/>
    <w:rsid w:val="00C617CE"/>
    <w:rsid w:val="00CB0664"/>
    <w:rsid w:val="00DA3695"/>
    <w:rsid w:val="00EA16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08A33"/>
  <w14:defaultImageDpi w14:val="300"/>
  <w15:docId w15:val="{50C34136-4AD3-4EB3-A816-BB1A1403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Lawrence Township CDBG TPA RFP</vt:lpstr>
    </vt:vector>
  </TitlesOfParts>
  <Manager/>
  <Company/>
  <LinksUpToDate>false</LinksUpToDate>
  <CharactersWithSpaces>7889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Township CDBG TPA RFP</dc:title>
  <dc:subject>Simplified next-round solicitation based on Round 1 RFP</dc:subject>
  <dc:creator>Lawrence Township</dc:creator>
  <cp:keywords/>
  <dc:description>generated by python-docx</dc:description>
  <cp:lastModifiedBy>Housing</cp:lastModifiedBy>
  <cp:revision>3</cp:revision>
  <dcterms:created xsi:type="dcterms:W3CDTF">2026-10-12T14:39:00Z</dcterms:created>
  <dcterms:modified xsi:type="dcterms:W3CDTF">2026-10-28T14:30:00Z</dcterms:modified>
  <cp:category/>
</cp:coreProperties>
</file>